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7B" w:rsidRPr="00D25A7B" w:rsidRDefault="00D25A7B" w:rsidP="00D25A7B">
      <w:pPr>
        <w:pStyle w:val="style21"/>
        <w:jc w:val="center"/>
        <w:rPr>
          <w:b/>
          <w:bCs/>
          <w:color w:val="006699"/>
          <w:sz w:val="28"/>
          <w:szCs w:val="28"/>
        </w:rPr>
      </w:pPr>
      <w:r w:rsidRPr="00D25A7B">
        <w:rPr>
          <w:rStyle w:val="Strong"/>
          <w:color w:val="006699"/>
          <w:sz w:val="28"/>
          <w:szCs w:val="28"/>
        </w:rPr>
        <w:t>Differential Amplifiers</w:t>
      </w:r>
    </w:p>
    <w:p w:rsidR="00D25A7B" w:rsidRPr="00D25A7B" w:rsidRDefault="00D25A7B" w:rsidP="00D25A7B">
      <w:pPr>
        <w:pStyle w:val="style25"/>
        <w:rPr>
          <w:color w:val="000000"/>
        </w:rPr>
      </w:pPr>
      <w:r w:rsidRPr="00D25A7B">
        <w:rPr>
          <w:color w:val="000000"/>
        </w:rPr>
        <w:t>Differential amplifier is a basic building block of an op-amp. The function of a differential amplifier is to amplify the difference between two input signals.</w:t>
      </w:r>
    </w:p>
    <w:p w:rsidR="00D25A7B" w:rsidRPr="00D25A7B" w:rsidRDefault="00D25A7B" w:rsidP="00D25A7B">
      <w:pPr>
        <w:pStyle w:val="style25"/>
        <w:rPr>
          <w:color w:val="000000"/>
        </w:rPr>
      </w:pPr>
      <w:r w:rsidRPr="00D25A7B">
        <w:rPr>
          <w:color w:val="000000"/>
        </w:rPr>
        <w:t>How the differential amplifier is developed? Let us consider two emitter-biased circuits as shown in </w:t>
      </w:r>
      <w:hyperlink r:id="rId5" w:history="1">
        <w:r w:rsidRPr="00D25A7B">
          <w:rPr>
            <w:rStyle w:val="Hyperlink"/>
            <w:b/>
            <w:bCs/>
          </w:rPr>
          <w:t>fig. 1</w:t>
        </w:r>
      </w:hyperlink>
      <w:r w:rsidRPr="00D25A7B">
        <w:rPr>
          <w:color w:val="000000"/>
        </w:rPr>
        <w:t>.</w:t>
      </w:r>
    </w:p>
    <w:p w:rsidR="00D25A7B" w:rsidRPr="00D25A7B" w:rsidRDefault="00D25A7B" w:rsidP="00D25A7B">
      <w:pPr>
        <w:rPr>
          <w:rFonts w:ascii="Times New Roman" w:hAnsi="Times New Roman" w:cs="Times New Roman"/>
          <w:noProof/>
          <w:sz w:val="24"/>
          <w:szCs w:val="24"/>
        </w:rPr>
      </w:pPr>
      <w:r w:rsidRPr="00D25A7B">
        <w:rPr>
          <w:rFonts w:ascii="Times New Roman" w:hAnsi="Times New Roman" w:cs="Times New Roman"/>
          <w:noProof/>
          <w:sz w:val="24"/>
          <w:szCs w:val="24"/>
        </w:rPr>
        <w:drawing>
          <wp:inline distT="0" distB="0" distL="0" distR="0">
            <wp:extent cx="4391025" cy="2457450"/>
            <wp:effectExtent l="19050" t="0" r="9525" b="0"/>
            <wp:docPr id="13" name="Picture 13" descr="https://nptel.ac.in/content/storage2/courses/117107094/lecturers/lecture_1/image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ptel.ac.in/content/storage2/courses/117107094/lecturers/lecture_1/images/fig1.jpg"/>
                    <pic:cNvPicPr>
                      <a:picLocks noChangeAspect="1" noChangeArrowheads="1"/>
                    </pic:cNvPicPr>
                  </pic:nvPicPr>
                  <pic:blipFill>
                    <a:blip r:embed="rId6"/>
                    <a:srcRect/>
                    <a:stretch>
                      <a:fillRect/>
                    </a:stretch>
                  </pic:blipFill>
                  <pic:spPr bwMode="auto">
                    <a:xfrm>
                      <a:off x="0" y="0"/>
                      <a:ext cx="4391025" cy="2457450"/>
                    </a:xfrm>
                    <a:prstGeom prst="rect">
                      <a:avLst/>
                    </a:prstGeom>
                    <a:noFill/>
                    <a:ln w="9525">
                      <a:noFill/>
                      <a:miter lim="800000"/>
                      <a:headEnd/>
                      <a:tailEnd/>
                    </a:ln>
                  </pic:spPr>
                </pic:pic>
              </a:graphicData>
            </a:graphic>
          </wp:inline>
        </w:drawing>
      </w:r>
    </w:p>
    <w:p w:rsidR="00D25A7B" w:rsidRPr="00D25A7B" w:rsidRDefault="00D25A7B" w:rsidP="00D25A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The two transistors Q</w:t>
      </w:r>
      <w:r w:rsidRPr="00D25A7B">
        <w:rPr>
          <w:rFonts w:ascii="Times New Roman" w:eastAsia="Times New Roman" w:hAnsi="Times New Roman" w:cs="Times New Roman"/>
          <w:color w:val="000000"/>
          <w:sz w:val="24"/>
          <w:szCs w:val="24"/>
          <w:vertAlign w:val="subscript"/>
        </w:rPr>
        <w:t>1</w:t>
      </w:r>
      <w:r w:rsidRPr="00D25A7B">
        <w:rPr>
          <w:rFonts w:ascii="Times New Roman" w:eastAsia="Times New Roman" w:hAnsi="Times New Roman" w:cs="Times New Roman"/>
          <w:color w:val="000000"/>
          <w:sz w:val="24"/>
          <w:szCs w:val="24"/>
        </w:rPr>
        <w:t> and Q</w:t>
      </w:r>
      <w:r w:rsidRPr="00D25A7B">
        <w:rPr>
          <w:rFonts w:ascii="Times New Roman" w:eastAsia="Times New Roman" w:hAnsi="Times New Roman" w:cs="Times New Roman"/>
          <w:color w:val="000000"/>
          <w:sz w:val="24"/>
          <w:szCs w:val="24"/>
          <w:vertAlign w:val="subscript"/>
        </w:rPr>
        <w:t>2</w:t>
      </w:r>
      <w:r w:rsidRPr="00D25A7B">
        <w:rPr>
          <w:rFonts w:ascii="Times New Roman" w:eastAsia="Times New Roman" w:hAnsi="Times New Roman" w:cs="Times New Roman"/>
          <w:color w:val="000000"/>
          <w:sz w:val="24"/>
          <w:szCs w:val="24"/>
        </w:rPr>
        <w:t> have identical characteristics. The resistances of the circuits are equal, i.e. R</w:t>
      </w:r>
      <w:r w:rsidRPr="00D25A7B">
        <w:rPr>
          <w:rFonts w:ascii="Times New Roman" w:eastAsia="Times New Roman" w:hAnsi="Times New Roman" w:cs="Times New Roman"/>
          <w:color w:val="000000"/>
          <w:sz w:val="24"/>
          <w:szCs w:val="24"/>
          <w:vertAlign w:val="subscript"/>
        </w:rPr>
        <w:t>E1</w:t>
      </w:r>
      <w:r w:rsidRPr="00D25A7B">
        <w:rPr>
          <w:rFonts w:ascii="Times New Roman" w:eastAsia="Times New Roman" w:hAnsi="Times New Roman" w:cs="Times New Roman"/>
          <w:color w:val="000000"/>
          <w:sz w:val="24"/>
          <w:szCs w:val="24"/>
        </w:rPr>
        <w:t> = R </w:t>
      </w:r>
      <w:r w:rsidRPr="00D25A7B">
        <w:rPr>
          <w:rFonts w:ascii="Times New Roman" w:eastAsia="Times New Roman" w:hAnsi="Times New Roman" w:cs="Times New Roman"/>
          <w:color w:val="000000"/>
          <w:sz w:val="24"/>
          <w:szCs w:val="24"/>
          <w:vertAlign w:val="subscript"/>
        </w:rPr>
        <w:t>E2</w:t>
      </w:r>
      <w:r w:rsidRPr="00D25A7B">
        <w:rPr>
          <w:rFonts w:ascii="Times New Roman" w:eastAsia="Times New Roman" w:hAnsi="Times New Roman" w:cs="Times New Roman"/>
          <w:color w:val="000000"/>
          <w:sz w:val="24"/>
          <w:szCs w:val="24"/>
        </w:rPr>
        <w:t>, R</w:t>
      </w:r>
      <w:r w:rsidRPr="00D25A7B">
        <w:rPr>
          <w:rFonts w:ascii="Times New Roman" w:eastAsia="Times New Roman" w:hAnsi="Times New Roman" w:cs="Times New Roman"/>
          <w:color w:val="000000"/>
          <w:sz w:val="24"/>
          <w:szCs w:val="24"/>
          <w:vertAlign w:val="subscript"/>
        </w:rPr>
        <w:t>C1</w:t>
      </w:r>
      <w:r w:rsidRPr="00D25A7B">
        <w:rPr>
          <w:rFonts w:ascii="Times New Roman" w:eastAsia="Times New Roman" w:hAnsi="Times New Roman" w:cs="Times New Roman"/>
          <w:color w:val="000000"/>
          <w:sz w:val="24"/>
          <w:szCs w:val="24"/>
        </w:rPr>
        <w:t> = R </w:t>
      </w:r>
      <w:r w:rsidRPr="00D25A7B">
        <w:rPr>
          <w:rFonts w:ascii="Times New Roman" w:eastAsia="Times New Roman" w:hAnsi="Times New Roman" w:cs="Times New Roman"/>
          <w:color w:val="000000"/>
          <w:sz w:val="24"/>
          <w:szCs w:val="24"/>
          <w:vertAlign w:val="subscript"/>
        </w:rPr>
        <w:t>C2</w:t>
      </w:r>
      <w:r w:rsidRPr="00D25A7B">
        <w:rPr>
          <w:rFonts w:ascii="Times New Roman" w:eastAsia="Times New Roman" w:hAnsi="Times New Roman" w:cs="Times New Roman"/>
          <w:color w:val="000000"/>
          <w:sz w:val="24"/>
          <w:szCs w:val="24"/>
        </w:rPr>
        <w:t> and the magnitude of +V</w:t>
      </w:r>
      <w:r w:rsidRPr="00D25A7B">
        <w:rPr>
          <w:rFonts w:ascii="Times New Roman" w:eastAsia="Times New Roman" w:hAnsi="Times New Roman" w:cs="Times New Roman"/>
          <w:color w:val="000000"/>
          <w:sz w:val="24"/>
          <w:szCs w:val="24"/>
          <w:vertAlign w:val="subscript"/>
        </w:rPr>
        <w:t>CC</w:t>
      </w:r>
      <w:r w:rsidRPr="00D25A7B">
        <w:rPr>
          <w:rFonts w:ascii="Times New Roman" w:eastAsia="Times New Roman" w:hAnsi="Times New Roman" w:cs="Times New Roman"/>
          <w:color w:val="000000"/>
          <w:sz w:val="24"/>
          <w:szCs w:val="24"/>
        </w:rPr>
        <w:t> is equal to the magnitude of –V</w:t>
      </w:r>
      <w:r w:rsidRPr="00D25A7B">
        <w:rPr>
          <w:rFonts w:ascii="Times New Roman" w:eastAsia="Times New Roman" w:hAnsi="Times New Roman" w:cs="Times New Roman"/>
          <w:color w:val="000000"/>
          <w:sz w:val="24"/>
          <w:szCs w:val="24"/>
          <w:vertAlign w:val="subscript"/>
        </w:rPr>
        <w:t>EE</w:t>
      </w:r>
      <w:r w:rsidRPr="00D25A7B">
        <w:rPr>
          <w:rFonts w:ascii="Times New Roman" w:eastAsia="Times New Roman" w:hAnsi="Times New Roman" w:cs="Times New Roman"/>
          <w:color w:val="000000"/>
          <w:sz w:val="24"/>
          <w:szCs w:val="24"/>
        </w:rPr>
        <w:t>. These voltages are measured with respect to ground.</w:t>
      </w:r>
    </w:p>
    <w:p w:rsidR="00D25A7B" w:rsidRPr="00D25A7B" w:rsidRDefault="00D25A7B" w:rsidP="00D25A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To make a differential amplifier, the two circuits are connected as shown in </w:t>
      </w:r>
      <w:hyperlink r:id="rId7" w:history="1">
        <w:r w:rsidRPr="00D25A7B">
          <w:rPr>
            <w:rFonts w:ascii="Times New Roman" w:eastAsia="Times New Roman" w:hAnsi="Times New Roman" w:cs="Times New Roman"/>
            <w:b/>
            <w:bCs/>
            <w:color w:val="0000FF"/>
            <w:sz w:val="24"/>
            <w:szCs w:val="24"/>
            <w:u w:val="single"/>
          </w:rPr>
          <w:t>fig. 1</w:t>
        </w:r>
      </w:hyperlink>
      <w:r w:rsidRPr="00D25A7B">
        <w:rPr>
          <w:rFonts w:ascii="Times New Roman" w:eastAsia="Times New Roman" w:hAnsi="Times New Roman" w:cs="Times New Roman"/>
          <w:color w:val="000000"/>
          <w:sz w:val="24"/>
          <w:szCs w:val="24"/>
        </w:rPr>
        <w:t>. The two +V</w:t>
      </w:r>
      <w:r w:rsidRPr="00D25A7B">
        <w:rPr>
          <w:rFonts w:ascii="Times New Roman" w:eastAsia="Times New Roman" w:hAnsi="Times New Roman" w:cs="Times New Roman"/>
          <w:color w:val="000000"/>
          <w:sz w:val="24"/>
          <w:szCs w:val="24"/>
          <w:vertAlign w:val="subscript"/>
        </w:rPr>
        <w:t>CC</w:t>
      </w:r>
      <w:r w:rsidRPr="00D25A7B">
        <w:rPr>
          <w:rFonts w:ascii="Times New Roman" w:eastAsia="Times New Roman" w:hAnsi="Times New Roman" w:cs="Times New Roman"/>
          <w:color w:val="000000"/>
          <w:sz w:val="24"/>
          <w:szCs w:val="24"/>
        </w:rPr>
        <w:t> and –V</w:t>
      </w:r>
      <w:r w:rsidRPr="00D25A7B">
        <w:rPr>
          <w:rFonts w:ascii="Times New Roman" w:eastAsia="Times New Roman" w:hAnsi="Times New Roman" w:cs="Times New Roman"/>
          <w:color w:val="000000"/>
          <w:sz w:val="24"/>
          <w:szCs w:val="24"/>
          <w:vertAlign w:val="subscript"/>
        </w:rPr>
        <w:t>EE</w:t>
      </w:r>
      <w:r w:rsidRPr="00D25A7B">
        <w:rPr>
          <w:rFonts w:ascii="Times New Roman" w:eastAsia="Times New Roman" w:hAnsi="Times New Roman" w:cs="Times New Roman"/>
          <w:color w:val="000000"/>
          <w:sz w:val="24"/>
          <w:szCs w:val="24"/>
        </w:rPr>
        <w:t> supply terminals are made common because they are same. The two emitters are also connected and the parallel combination of R</w:t>
      </w:r>
      <w:r w:rsidRPr="00D25A7B">
        <w:rPr>
          <w:rFonts w:ascii="Times New Roman" w:eastAsia="Times New Roman" w:hAnsi="Times New Roman" w:cs="Times New Roman"/>
          <w:color w:val="000000"/>
          <w:sz w:val="24"/>
          <w:szCs w:val="24"/>
          <w:vertAlign w:val="subscript"/>
        </w:rPr>
        <w:t>E1</w:t>
      </w:r>
      <w:r w:rsidRPr="00D25A7B">
        <w:rPr>
          <w:rFonts w:ascii="Times New Roman" w:eastAsia="Times New Roman" w:hAnsi="Times New Roman" w:cs="Times New Roman"/>
          <w:color w:val="000000"/>
          <w:sz w:val="24"/>
          <w:szCs w:val="24"/>
        </w:rPr>
        <w:t> and R</w:t>
      </w:r>
      <w:r w:rsidRPr="00D25A7B">
        <w:rPr>
          <w:rFonts w:ascii="Times New Roman" w:eastAsia="Times New Roman" w:hAnsi="Times New Roman" w:cs="Times New Roman"/>
          <w:color w:val="000000"/>
          <w:sz w:val="24"/>
          <w:szCs w:val="24"/>
          <w:vertAlign w:val="subscript"/>
        </w:rPr>
        <w:t>E2</w:t>
      </w:r>
      <w:r w:rsidRPr="00D25A7B">
        <w:rPr>
          <w:rFonts w:ascii="Times New Roman" w:eastAsia="Times New Roman" w:hAnsi="Times New Roman" w:cs="Times New Roman"/>
          <w:color w:val="000000"/>
          <w:sz w:val="24"/>
          <w:szCs w:val="24"/>
        </w:rPr>
        <w:t> is replaced by a resistance R</w:t>
      </w:r>
      <w:r w:rsidRPr="00D25A7B">
        <w:rPr>
          <w:rFonts w:ascii="Times New Roman" w:eastAsia="Times New Roman" w:hAnsi="Times New Roman" w:cs="Times New Roman"/>
          <w:color w:val="000000"/>
          <w:sz w:val="24"/>
          <w:szCs w:val="24"/>
          <w:vertAlign w:val="subscript"/>
        </w:rPr>
        <w:t>E</w:t>
      </w:r>
      <w:r w:rsidRPr="00D25A7B">
        <w:rPr>
          <w:rFonts w:ascii="Times New Roman" w:eastAsia="Times New Roman" w:hAnsi="Times New Roman" w:cs="Times New Roman"/>
          <w:color w:val="000000"/>
          <w:sz w:val="24"/>
          <w:szCs w:val="24"/>
        </w:rPr>
        <w:t>. The two input signals v</w:t>
      </w:r>
      <w:r w:rsidRPr="00D25A7B">
        <w:rPr>
          <w:rFonts w:ascii="Times New Roman" w:eastAsia="Times New Roman" w:hAnsi="Times New Roman" w:cs="Times New Roman"/>
          <w:color w:val="000000"/>
          <w:sz w:val="24"/>
          <w:szCs w:val="24"/>
          <w:vertAlign w:val="subscript"/>
        </w:rPr>
        <w:t>1</w:t>
      </w:r>
      <w:r w:rsidRPr="00D25A7B">
        <w:rPr>
          <w:rFonts w:ascii="Times New Roman" w:eastAsia="Times New Roman" w:hAnsi="Times New Roman" w:cs="Times New Roman"/>
          <w:color w:val="000000"/>
          <w:sz w:val="24"/>
          <w:szCs w:val="24"/>
        </w:rPr>
        <w:t> &amp; v</w:t>
      </w:r>
      <w:r w:rsidRPr="00D25A7B">
        <w:rPr>
          <w:rFonts w:ascii="Times New Roman" w:eastAsia="Times New Roman" w:hAnsi="Times New Roman" w:cs="Times New Roman"/>
          <w:color w:val="000000"/>
          <w:sz w:val="24"/>
          <w:szCs w:val="24"/>
          <w:vertAlign w:val="subscript"/>
        </w:rPr>
        <w:t>2</w:t>
      </w:r>
      <w:r w:rsidRPr="00D25A7B">
        <w:rPr>
          <w:rFonts w:ascii="Times New Roman" w:eastAsia="Times New Roman" w:hAnsi="Times New Roman" w:cs="Times New Roman"/>
          <w:color w:val="000000"/>
          <w:sz w:val="24"/>
          <w:szCs w:val="24"/>
        </w:rPr>
        <w:t> are applied at the base of Q</w:t>
      </w:r>
      <w:r w:rsidRPr="00D25A7B">
        <w:rPr>
          <w:rFonts w:ascii="Times New Roman" w:eastAsia="Times New Roman" w:hAnsi="Times New Roman" w:cs="Times New Roman"/>
          <w:color w:val="000000"/>
          <w:sz w:val="24"/>
          <w:szCs w:val="24"/>
          <w:vertAlign w:val="subscript"/>
        </w:rPr>
        <w:t>1</w:t>
      </w:r>
      <w:r w:rsidRPr="00D25A7B">
        <w:rPr>
          <w:rFonts w:ascii="Times New Roman" w:eastAsia="Times New Roman" w:hAnsi="Times New Roman" w:cs="Times New Roman"/>
          <w:color w:val="000000"/>
          <w:sz w:val="24"/>
          <w:szCs w:val="24"/>
        </w:rPr>
        <w:t> and at the base of Q</w:t>
      </w:r>
      <w:r w:rsidRPr="00D25A7B">
        <w:rPr>
          <w:rFonts w:ascii="Times New Roman" w:eastAsia="Times New Roman" w:hAnsi="Times New Roman" w:cs="Times New Roman"/>
          <w:color w:val="000000"/>
          <w:sz w:val="24"/>
          <w:szCs w:val="24"/>
          <w:vertAlign w:val="subscript"/>
        </w:rPr>
        <w:t>2</w:t>
      </w:r>
      <w:r w:rsidRPr="00D25A7B">
        <w:rPr>
          <w:rFonts w:ascii="Times New Roman" w:eastAsia="Times New Roman" w:hAnsi="Times New Roman" w:cs="Times New Roman"/>
          <w:color w:val="000000"/>
          <w:sz w:val="24"/>
          <w:szCs w:val="24"/>
        </w:rPr>
        <w:t>. The output voltage is taken between two collectors. The collector resistances are equal and therefore denoted by R</w:t>
      </w:r>
      <w:r w:rsidRPr="00D25A7B">
        <w:rPr>
          <w:rFonts w:ascii="Times New Roman" w:eastAsia="Times New Roman" w:hAnsi="Times New Roman" w:cs="Times New Roman"/>
          <w:color w:val="000000"/>
          <w:sz w:val="24"/>
          <w:szCs w:val="24"/>
          <w:vertAlign w:val="subscript"/>
        </w:rPr>
        <w:t>C</w:t>
      </w:r>
      <w:r w:rsidRPr="00D25A7B">
        <w:rPr>
          <w:rFonts w:ascii="Times New Roman" w:eastAsia="Times New Roman" w:hAnsi="Times New Roman" w:cs="Times New Roman"/>
          <w:color w:val="000000"/>
          <w:sz w:val="24"/>
          <w:szCs w:val="24"/>
        </w:rPr>
        <w:t> = R</w:t>
      </w:r>
      <w:r w:rsidRPr="00D25A7B">
        <w:rPr>
          <w:rFonts w:ascii="Times New Roman" w:eastAsia="Times New Roman" w:hAnsi="Times New Roman" w:cs="Times New Roman"/>
          <w:color w:val="000000"/>
          <w:sz w:val="24"/>
          <w:szCs w:val="24"/>
          <w:vertAlign w:val="subscript"/>
        </w:rPr>
        <w:t>C1</w:t>
      </w:r>
      <w:r w:rsidRPr="00D25A7B">
        <w:rPr>
          <w:rFonts w:ascii="Times New Roman" w:eastAsia="Times New Roman" w:hAnsi="Times New Roman" w:cs="Times New Roman"/>
          <w:color w:val="000000"/>
          <w:sz w:val="24"/>
          <w:szCs w:val="24"/>
        </w:rPr>
        <w:t> = R</w:t>
      </w:r>
      <w:r w:rsidRPr="00D25A7B">
        <w:rPr>
          <w:rFonts w:ascii="Times New Roman" w:eastAsia="Times New Roman" w:hAnsi="Times New Roman" w:cs="Times New Roman"/>
          <w:color w:val="000000"/>
          <w:sz w:val="24"/>
          <w:szCs w:val="24"/>
          <w:vertAlign w:val="subscript"/>
        </w:rPr>
        <w:t>C2</w:t>
      </w:r>
      <w:r w:rsidRPr="00D25A7B">
        <w:rPr>
          <w:rFonts w:ascii="Times New Roman" w:eastAsia="Times New Roman" w:hAnsi="Times New Roman" w:cs="Times New Roman"/>
          <w:color w:val="000000"/>
          <w:sz w:val="24"/>
          <w:szCs w:val="24"/>
        </w:rPr>
        <w:t>.</w:t>
      </w:r>
    </w:p>
    <w:p w:rsidR="00D25A7B" w:rsidRPr="00D25A7B" w:rsidRDefault="00D25A7B" w:rsidP="00D25A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Ideally, the output voltage is zero when the two inputs are equal. When v</w:t>
      </w:r>
      <w:r w:rsidRPr="00D25A7B">
        <w:rPr>
          <w:rFonts w:ascii="Times New Roman" w:eastAsia="Times New Roman" w:hAnsi="Times New Roman" w:cs="Times New Roman"/>
          <w:color w:val="000000"/>
          <w:sz w:val="24"/>
          <w:szCs w:val="24"/>
          <w:vertAlign w:val="subscript"/>
        </w:rPr>
        <w:t>1</w:t>
      </w:r>
      <w:r w:rsidRPr="00D25A7B">
        <w:rPr>
          <w:rFonts w:ascii="Times New Roman" w:eastAsia="Times New Roman" w:hAnsi="Times New Roman" w:cs="Times New Roman"/>
          <w:color w:val="000000"/>
          <w:sz w:val="24"/>
          <w:szCs w:val="24"/>
        </w:rPr>
        <w:t> is greater then v</w:t>
      </w:r>
      <w:r w:rsidRPr="00D25A7B">
        <w:rPr>
          <w:rFonts w:ascii="Times New Roman" w:eastAsia="Times New Roman" w:hAnsi="Times New Roman" w:cs="Times New Roman"/>
          <w:color w:val="000000"/>
          <w:sz w:val="24"/>
          <w:szCs w:val="24"/>
          <w:vertAlign w:val="subscript"/>
        </w:rPr>
        <w:t>2</w:t>
      </w:r>
      <w:r w:rsidRPr="00D25A7B">
        <w:rPr>
          <w:rFonts w:ascii="Times New Roman" w:eastAsia="Times New Roman" w:hAnsi="Times New Roman" w:cs="Times New Roman"/>
          <w:color w:val="000000"/>
          <w:sz w:val="24"/>
          <w:szCs w:val="24"/>
        </w:rPr>
        <w:t xml:space="preserve"> the output voltage with the </w:t>
      </w:r>
      <w:r>
        <w:rPr>
          <w:rFonts w:ascii="Times New Roman" w:eastAsia="Times New Roman" w:hAnsi="Times New Roman" w:cs="Times New Roman"/>
          <w:color w:val="000000"/>
          <w:sz w:val="24"/>
          <w:szCs w:val="24"/>
        </w:rPr>
        <w:t xml:space="preserve">same </w:t>
      </w:r>
      <w:r w:rsidRPr="00D25A7B">
        <w:rPr>
          <w:rFonts w:ascii="Times New Roman" w:eastAsia="Times New Roman" w:hAnsi="Times New Roman" w:cs="Times New Roman"/>
          <w:color w:val="000000"/>
          <w:sz w:val="24"/>
          <w:szCs w:val="24"/>
        </w:rPr>
        <w:t>polarity</w:t>
      </w:r>
      <w:r>
        <w:rPr>
          <w:rFonts w:ascii="Times New Roman" w:eastAsia="Times New Roman" w:hAnsi="Times New Roman" w:cs="Times New Roman"/>
          <w:color w:val="000000"/>
          <w:sz w:val="24"/>
          <w:szCs w:val="24"/>
        </w:rPr>
        <w:t xml:space="preserve"> as </w:t>
      </w:r>
      <w:r w:rsidRPr="00D25A7B">
        <w:rPr>
          <w:rFonts w:ascii="Times New Roman" w:eastAsia="Times New Roman" w:hAnsi="Times New Roman" w:cs="Times New Roman"/>
          <w:color w:val="000000"/>
          <w:sz w:val="24"/>
          <w:szCs w:val="24"/>
        </w:rPr>
        <w:t>v</w:t>
      </w:r>
      <w:r w:rsidRPr="00D25A7B">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r w:rsidRPr="00D25A7B">
        <w:rPr>
          <w:rFonts w:ascii="Times New Roman" w:eastAsia="Times New Roman" w:hAnsi="Times New Roman" w:cs="Times New Roman"/>
          <w:color w:val="000000"/>
          <w:sz w:val="24"/>
          <w:szCs w:val="24"/>
        </w:rPr>
        <w:t>. When v</w:t>
      </w:r>
      <w:r w:rsidRPr="00D25A7B">
        <w:rPr>
          <w:rFonts w:ascii="Times New Roman" w:eastAsia="Times New Roman" w:hAnsi="Times New Roman" w:cs="Times New Roman"/>
          <w:color w:val="000000"/>
          <w:sz w:val="24"/>
          <w:szCs w:val="24"/>
          <w:vertAlign w:val="subscript"/>
        </w:rPr>
        <w:t>1</w:t>
      </w:r>
      <w:r w:rsidRPr="00D25A7B">
        <w:rPr>
          <w:rFonts w:ascii="Times New Roman" w:eastAsia="Times New Roman" w:hAnsi="Times New Roman" w:cs="Times New Roman"/>
          <w:color w:val="000000"/>
          <w:sz w:val="24"/>
          <w:szCs w:val="24"/>
        </w:rPr>
        <w:t> is less than v</w:t>
      </w:r>
      <w:r w:rsidRPr="00D25A7B">
        <w:rPr>
          <w:rFonts w:ascii="Times New Roman" w:eastAsia="Times New Roman" w:hAnsi="Times New Roman" w:cs="Times New Roman"/>
          <w:color w:val="000000"/>
          <w:sz w:val="24"/>
          <w:szCs w:val="24"/>
          <w:vertAlign w:val="subscript"/>
        </w:rPr>
        <w:t>2</w:t>
      </w:r>
      <w:r w:rsidRPr="00D25A7B">
        <w:rPr>
          <w:rFonts w:ascii="Times New Roman" w:eastAsia="Times New Roman" w:hAnsi="Times New Roman" w:cs="Times New Roman"/>
          <w:color w:val="000000"/>
          <w:sz w:val="24"/>
          <w:szCs w:val="24"/>
        </w:rPr>
        <w:t>, the output voltage has the opposite polarity.</w:t>
      </w:r>
    </w:p>
    <w:p w:rsidR="00D25A7B" w:rsidRPr="00D25A7B" w:rsidRDefault="00D25A7B" w:rsidP="00D25A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The differential amplifiers are of different configurations.</w:t>
      </w:r>
    </w:p>
    <w:p w:rsidR="00D25A7B" w:rsidRPr="00D25A7B" w:rsidRDefault="00D25A7B" w:rsidP="00D25A7B">
      <w:pPr>
        <w:shd w:val="clear" w:color="auto" w:fill="FFFFFF"/>
        <w:spacing w:beforeAutospacing="1" w:after="100" w:afterAutospacing="1" w:line="240" w:lineRule="auto"/>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The four differential amplifier configurations are following:</w:t>
      </w:r>
    </w:p>
    <w:p w:rsidR="00D25A7B" w:rsidRPr="00D25A7B" w:rsidRDefault="00D25A7B" w:rsidP="00D25A7B">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Dual input, balanced output differential amplifier.</w:t>
      </w:r>
    </w:p>
    <w:p w:rsidR="00D25A7B" w:rsidRPr="00D25A7B" w:rsidRDefault="00D25A7B" w:rsidP="00D25A7B">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Dual input, unbalanced output differential amplifier.</w:t>
      </w:r>
    </w:p>
    <w:p w:rsidR="00D25A7B" w:rsidRPr="00D25A7B" w:rsidRDefault="00D25A7B" w:rsidP="00D25A7B">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Single input balanced output differential amplifier.</w:t>
      </w:r>
    </w:p>
    <w:p w:rsidR="00D25A7B" w:rsidRPr="00D25A7B" w:rsidRDefault="00D25A7B" w:rsidP="00D25A7B">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Single input unbalanced output differential amplifier.</w:t>
      </w:r>
    </w:p>
    <w:p w:rsidR="00D25A7B" w:rsidRPr="00D25A7B" w:rsidRDefault="00D25A7B" w:rsidP="00D25A7B">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lastRenderedPageBreak/>
        <w:t>If use two input signals, the configuration is said to be dual input, otherwise it is a single input configuration. On the other hand, if the output voltage is measured between two collectors, it is referred to as a balanced output because both the collectors are at the same dc potential w.r.t. ground. If the output is measured at one of the collectors w.r.t. ground, the configuration is called an unbalanced output.</w:t>
      </w:r>
    </w:p>
    <w:p w:rsidR="00D25A7B" w:rsidRPr="00D25A7B" w:rsidRDefault="00D25A7B" w:rsidP="00D25A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25A7B">
        <w:rPr>
          <w:rFonts w:ascii="Times New Roman" w:eastAsia="Times New Roman" w:hAnsi="Times New Roman" w:cs="Times New Roman"/>
          <w:color w:val="000000"/>
          <w:sz w:val="24"/>
          <w:szCs w:val="24"/>
        </w:rPr>
        <w:t xml:space="preserve">    A multistage amplifier with a desired gain can be obtained using direct connection between successive stages of differential amplifiers. The advantage of direct coupling is that it removes the lower cut off frequency imposed by the coupling capacitors, and they are therefore, capable of amplifying dc as well as ac input signals.</w:t>
      </w:r>
    </w:p>
    <w:p w:rsidR="000440EC" w:rsidRDefault="00107F6B"/>
    <w:sectPr w:rsidR="000440EC"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A4BE3"/>
    <w:multiLevelType w:val="multilevel"/>
    <w:tmpl w:val="8D62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A7B"/>
    <w:rsid w:val="00107F6B"/>
    <w:rsid w:val="002A1F90"/>
    <w:rsid w:val="0034209F"/>
    <w:rsid w:val="007267A2"/>
    <w:rsid w:val="008E75FB"/>
    <w:rsid w:val="00A76CE5"/>
    <w:rsid w:val="00D25A7B"/>
    <w:rsid w:val="00F56DE0"/>
    <w:rsid w:val="00FD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1">
    <w:name w:val="style21"/>
    <w:basedOn w:val="Normal"/>
    <w:rsid w:val="00D25A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A7B"/>
    <w:rPr>
      <w:b/>
      <w:bCs/>
    </w:rPr>
  </w:style>
  <w:style w:type="paragraph" w:customStyle="1" w:styleId="style25">
    <w:name w:val="style25"/>
    <w:basedOn w:val="Normal"/>
    <w:rsid w:val="00D25A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5A7B"/>
    <w:rPr>
      <w:color w:val="0000FF"/>
      <w:u w:val="single"/>
    </w:rPr>
  </w:style>
  <w:style w:type="paragraph" w:styleId="BalloonText">
    <w:name w:val="Balloon Text"/>
    <w:basedOn w:val="Normal"/>
    <w:link w:val="BalloonTextChar"/>
    <w:uiPriority w:val="99"/>
    <w:semiHidden/>
    <w:unhideWhenUsed/>
    <w:rsid w:val="00D2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A7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ptel.ac.in/content/storage2/courses/117107094/lecturers/lecture_1/lecture1_page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ptel.ac.in/content/storage2/courses/117107094/lecturers/lecture_1/lecture1_page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2020-04-06T11:59:00Z</dcterms:created>
  <dcterms:modified xsi:type="dcterms:W3CDTF">2020-04-06T11:59:00Z</dcterms:modified>
</cp:coreProperties>
</file>